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BE429" w14:textId="77777777" w:rsidR="00122674" w:rsidRDefault="00122674" w:rsidP="00ED1CE8">
      <w:pPr>
        <w:jc w:val="center"/>
        <w:rPr>
          <w:rFonts w:cstheme="minorHAnsi"/>
          <w:b/>
          <w:sz w:val="24"/>
        </w:rPr>
      </w:pPr>
    </w:p>
    <w:p w14:paraId="2828B2DB" w14:textId="64A5F2AE" w:rsidR="004736C7" w:rsidRDefault="005746E9" w:rsidP="00ED1CE8">
      <w:pPr>
        <w:jc w:val="center"/>
        <w:rPr>
          <w:rFonts w:cstheme="minorHAnsi"/>
          <w:b/>
          <w:sz w:val="24"/>
        </w:rPr>
      </w:pPr>
      <w:r w:rsidRPr="00ED3A50">
        <w:rPr>
          <w:rFonts w:cstheme="minorHAnsi"/>
          <w:b/>
          <w:sz w:val="24"/>
        </w:rPr>
        <w:t>Marketing</w:t>
      </w:r>
      <w:r w:rsidR="00DF0BA7" w:rsidRPr="00ED3A50">
        <w:rPr>
          <w:rFonts w:cstheme="minorHAnsi"/>
          <w:b/>
          <w:sz w:val="24"/>
        </w:rPr>
        <w:t xml:space="preserve"> &amp; Sales</w:t>
      </w:r>
      <w:r w:rsidR="004736C7" w:rsidRPr="00ED3A50">
        <w:rPr>
          <w:rFonts w:cstheme="minorHAnsi"/>
          <w:b/>
          <w:sz w:val="24"/>
        </w:rPr>
        <w:t xml:space="preserve"> Committee</w:t>
      </w:r>
      <w:r w:rsidR="00747DEC" w:rsidRPr="00ED3A50">
        <w:rPr>
          <w:rFonts w:cstheme="minorHAnsi"/>
          <w:b/>
          <w:sz w:val="24"/>
        </w:rPr>
        <w:t xml:space="preserve"> </w:t>
      </w:r>
      <w:r w:rsidR="00BD21D3">
        <w:rPr>
          <w:rFonts w:cstheme="minorHAnsi"/>
          <w:b/>
          <w:sz w:val="24"/>
        </w:rPr>
        <w:t>Meeting &amp; Conference Call</w:t>
      </w:r>
    </w:p>
    <w:p w14:paraId="6220FAA0" w14:textId="2352A397" w:rsidR="003B1455" w:rsidRPr="003B1455" w:rsidRDefault="003B1455" w:rsidP="003B1455">
      <w:pPr>
        <w:jc w:val="center"/>
        <w:rPr>
          <w:rFonts w:ascii="Calibri" w:hAnsi="Calibri" w:cs="Calibri"/>
          <w:b/>
        </w:rPr>
      </w:pPr>
      <w:bookmarkStart w:id="0" w:name="_Hlk4000838"/>
      <w:r>
        <w:rPr>
          <w:rFonts w:cstheme="minorHAnsi"/>
          <w:b/>
          <w:sz w:val="24"/>
        </w:rPr>
        <w:t xml:space="preserve">The Dupont Circle Hotel  </w:t>
      </w:r>
      <w:r w:rsidR="004A131E">
        <w:rPr>
          <w:rFonts w:cstheme="minorHAnsi"/>
          <w:b/>
          <w:sz w:val="24"/>
        </w:rPr>
        <w:t xml:space="preserve"> </w:t>
      </w:r>
      <w:r w:rsidRPr="003B1455">
        <w:rPr>
          <w:rFonts w:cstheme="minorHAnsi"/>
          <w:b/>
          <w:sz w:val="24"/>
        </w:rPr>
        <w:t xml:space="preserve">|  </w:t>
      </w:r>
      <w:r w:rsidRPr="003B1455">
        <w:rPr>
          <w:rFonts w:ascii="Calibri" w:hAnsi="Calibri" w:cs="Calibri"/>
          <w:b/>
        </w:rPr>
        <w:t xml:space="preserve"> 1-877-216-1555, passcode 301305, then #</w:t>
      </w:r>
    </w:p>
    <w:p w14:paraId="7F172AA3" w14:textId="79684DE7" w:rsidR="003B1455" w:rsidRPr="003B1455" w:rsidRDefault="003B1455" w:rsidP="00ED1CE8">
      <w:pPr>
        <w:jc w:val="center"/>
        <w:rPr>
          <w:rFonts w:cstheme="minorHAnsi"/>
          <w:b/>
          <w:sz w:val="24"/>
        </w:rPr>
      </w:pPr>
    </w:p>
    <w:p w14:paraId="37232175" w14:textId="07585E66" w:rsidR="00A65B01" w:rsidRPr="00ED3A50" w:rsidRDefault="004D4C9D" w:rsidP="00E37B69">
      <w:pPr>
        <w:spacing w:line="276" w:lineRule="auto"/>
        <w:jc w:val="center"/>
        <w:rPr>
          <w:rFonts w:cstheme="minorHAnsi"/>
          <w:b/>
          <w:sz w:val="24"/>
        </w:rPr>
      </w:pPr>
      <w:r>
        <w:rPr>
          <w:rFonts w:cstheme="minorHAnsi"/>
          <w:b/>
          <w:sz w:val="24"/>
        </w:rPr>
        <w:t>March 27</w:t>
      </w:r>
      <w:r w:rsidR="004736C7" w:rsidRPr="00ED3A50">
        <w:rPr>
          <w:rFonts w:cstheme="minorHAnsi"/>
          <w:b/>
          <w:sz w:val="24"/>
        </w:rPr>
        <w:t>, 201</w:t>
      </w:r>
      <w:r w:rsidR="00747DEC" w:rsidRPr="00ED3A50">
        <w:rPr>
          <w:rFonts w:cstheme="minorHAnsi"/>
          <w:b/>
          <w:sz w:val="24"/>
        </w:rPr>
        <w:t>9</w:t>
      </w:r>
      <w:r w:rsidR="00E37B69">
        <w:rPr>
          <w:rFonts w:cstheme="minorHAnsi"/>
          <w:b/>
          <w:sz w:val="24"/>
        </w:rPr>
        <w:t xml:space="preserve">, </w:t>
      </w:r>
      <w:r w:rsidR="00F30453">
        <w:rPr>
          <w:rFonts w:cstheme="minorHAnsi"/>
          <w:b/>
          <w:sz w:val="24"/>
        </w:rPr>
        <w:t>1:00-2:</w:t>
      </w:r>
      <w:r w:rsidR="00B35608">
        <w:rPr>
          <w:rFonts w:cstheme="minorHAnsi"/>
          <w:b/>
          <w:sz w:val="24"/>
        </w:rPr>
        <w:t>3</w:t>
      </w:r>
      <w:r w:rsidR="00F30453">
        <w:rPr>
          <w:rFonts w:cstheme="minorHAnsi"/>
          <w:b/>
          <w:sz w:val="24"/>
        </w:rPr>
        <w:t>0 pm</w:t>
      </w:r>
      <w:r w:rsidR="00EF3BA5">
        <w:rPr>
          <w:rFonts w:cstheme="minorHAnsi"/>
          <w:b/>
          <w:sz w:val="24"/>
        </w:rPr>
        <w:t xml:space="preserve"> ET</w:t>
      </w:r>
    </w:p>
    <w:bookmarkEnd w:id="0"/>
    <w:p w14:paraId="4581CB34" w14:textId="77777777" w:rsidR="00012B41" w:rsidRPr="00ED3A50" w:rsidRDefault="00012B41" w:rsidP="00012B41">
      <w:pPr>
        <w:pStyle w:val="ListParagraph"/>
        <w:ind w:left="1440"/>
        <w:rPr>
          <w:rFonts w:cstheme="minorHAnsi"/>
          <w:sz w:val="20"/>
        </w:rPr>
      </w:pPr>
    </w:p>
    <w:p w14:paraId="1ECA2A14" w14:textId="77777777" w:rsidR="00DF0BA7" w:rsidRPr="00ED3A50" w:rsidRDefault="00553B3B" w:rsidP="00DF0BA7">
      <w:pPr>
        <w:pStyle w:val="ListParagraph"/>
        <w:numPr>
          <w:ilvl w:val="0"/>
          <w:numId w:val="2"/>
        </w:numPr>
        <w:rPr>
          <w:rFonts w:cstheme="minorHAnsi"/>
          <w:sz w:val="24"/>
        </w:rPr>
      </w:pPr>
      <w:r w:rsidRPr="00ED3A50">
        <w:rPr>
          <w:rFonts w:cstheme="minorHAnsi"/>
          <w:b/>
          <w:sz w:val="24"/>
        </w:rPr>
        <w:t>2019 Marketing &amp; Sales Summit</w:t>
      </w:r>
    </w:p>
    <w:p w14:paraId="37DC1594" w14:textId="7B8267AA" w:rsidR="00F33D0A" w:rsidRPr="00ED3A50" w:rsidRDefault="00A01A5F" w:rsidP="00F33D0A">
      <w:pPr>
        <w:pStyle w:val="ListParagraph"/>
        <w:numPr>
          <w:ilvl w:val="1"/>
          <w:numId w:val="2"/>
        </w:numPr>
        <w:rPr>
          <w:rFonts w:cstheme="minorHAnsi"/>
          <w:sz w:val="24"/>
        </w:rPr>
      </w:pPr>
      <w:r w:rsidRPr="00ED3A50">
        <w:rPr>
          <w:rFonts w:cstheme="minorHAnsi"/>
          <w:sz w:val="24"/>
        </w:rPr>
        <w:t>Date and location</w:t>
      </w:r>
      <w:r w:rsidR="004D4C9D">
        <w:rPr>
          <w:rFonts w:cstheme="minorHAnsi"/>
          <w:sz w:val="24"/>
        </w:rPr>
        <w:t xml:space="preserve"> confirmed</w:t>
      </w:r>
      <w:r w:rsidRPr="00ED3A50">
        <w:rPr>
          <w:rFonts w:cstheme="minorHAnsi"/>
          <w:sz w:val="24"/>
        </w:rPr>
        <w:t>:</w:t>
      </w:r>
      <w:r w:rsidR="00747DEC" w:rsidRPr="00ED3A50">
        <w:rPr>
          <w:rFonts w:cstheme="minorHAnsi"/>
          <w:sz w:val="24"/>
        </w:rPr>
        <w:t xml:space="preserve"> Dec. 4-5, 2019, </w:t>
      </w:r>
      <w:r w:rsidRPr="00ED3A50">
        <w:rPr>
          <w:rFonts w:cstheme="minorHAnsi"/>
          <w:sz w:val="24"/>
        </w:rPr>
        <w:t xml:space="preserve">Tampa (Embassy Suites </w:t>
      </w:r>
      <w:r w:rsidR="00213D35" w:rsidRPr="00ED3A50">
        <w:rPr>
          <w:rFonts w:cstheme="minorHAnsi"/>
          <w:sz w:val="24"/>
        </w:rPr>
        <w:t>USF Busch Gardens</w:t>
      </w:r>
      <w:r w:rsidRPr="00ED3A50">
        <w:rPr>
          <w:rFonts w:cstheme="minorHAnsi"/>
          <w:sz w:val="24"/>
        </w:rPr>
        <w:t>)</w:t>
      </w:r>
    </w:p>
    <w:p w14:paraId="195BA72A" w14:textId="3135D745" w:rsidR="00F33D0A" w:rsidRPr="00ED3A50" w:rsidRDefault="00747DEC" w:rsidP="00F33D0A">
      <w:pPr>
        <w:pStyle w:val="ListParagraph"/>
        <w:numPr>
          <w:ilvl w:val="1"/>
          <w:numId w:val="2"/>
        </w:numPr>
        <w:rPr>
          <w:rFonts w:cstheme="minorHAnsi"/>
          <w:sz w:val="24"/>
        </w:rPr>
      </w:pPr>
      <w:r w:rsidRPr="00ED3A50">
        <w:rPr>
          <w:rFonts w:cstheme="minorHAnsi"/>
          <w:sz w:val="24"/>
        </w:rPr>
        <w:t>Content deadline</w:t>
      </w:r>
      <w:r w:rsidR="004D4C9D">
        <w:rPr>
          <w:rFonts w:cstheme="minorHAnsi"/>
          <w:sz w:val="24"/>
        </w:rPr>
        <w:t xml:space="preserve"> for the Summit</w:t>
      </w:r>
      <w:r w:rsidRPr="00ED3A50">
        <w:rPr>
          <w:rFonts w:cstheme="minorHAnsi"/>
          <w:sz w:val="24"/>
        </w:rPr>
        <w:t xml:space="preserve"> is May 31, 2019</w:t>
      </w:r>
    </w:p>
    <w:p w14:paraId="4F49E360" w14:textId="2FC9CA5C" w:rsidR="00F33D0A" w:rsidRPr="00ED3A50" w:rsidRDefault="00747DEC" w:rsidP="00F33D0A">
      <w:pPr>
        <w:pStyle w:val="ListParagraph"/>
        <w:numPr>
          <w:ilvl w:val="1"/>
          <w:numId w:val="2"/>
        </w:numPr>
        <w:rPr>
          <w:rFonts w:cstheme="minorHAnsi"/>
          <w:sz w:val="24"/>
        </w:rPr>
      </w:pPr>
      <w:r w:rsidRPr="00ED3A50">
        <w:rPr>
          <w:rFonts w:cstheme="minorHAnsi"/>
          <w:sz w:val="24"/>
        </w:rPr>
        <w:t xml:space="preserve">Keynote and </w:t>
      </w:r>
      <w:r w:rsidR="005F7D8A" w:rsidRPr="00ED3A50">
        <w:rPr>
          <w:rFonts w:cstheme="minorHAnsi"/>
          <w:sz w:val="24"/>
        </w:rPr>
        <w:t xml:space="preserve">other </w:t>
      </w:r>
      <w:r w:rsidRPr="00ED3A50">
        <w:rPr>
          <w:rFonts w:cstheme="minorHAnsi"/>
          <w:sz w:val="24"/>
        </w:rPr>
        <w:t>speaker ideas</w:t>
      </w:r>
      <w:r w:rsidR="00F33D0A" w:rsidRPr="00ED3A50">
        <w:rPr>
          <w:rFonts w:cstheme="minorHAnsi"/>
          <w:sz w:val="24"/>
        </w:rPr>
        <w:t xml:space="preserve"> </w:t>
      </w:r>
    </w:p>
    <w:p w14:paraId="490EB4CF" w14:textId="150D2F0A" w:rsidR="005F7D8A" w:rsidRPr="00F714FC" w:rsidRDefault="00ED1CE8" w:rsidP="00F714FC">
      <w:pPr>
        <w:pStyle w:val="ListParagraph"/>
        <w:numPr>
          <w:ilvl w:val="2"/>
          <w:numId w:val="2"/>
        </w:numPr>
        <w:rPr>
          <w:rFonts w:cstheme="minorHAnsi"/>
          <w:sz w:val="24"/>
        </w:rPr>
      </w:pPr>
      <w:r w:rsidRPr="00ED3A50">
        <w:rPr>
          <w:rFonts w:cstheme="minorHAnsi"/>
          <w:sz w:val="24"/>
        </w:rPr>
        <w:t xml:space="preserve">2019 Meeting Task </w:t>
      </w:r>
      <w:r w:rsidR="00387D9C" w:rsidRPr="00ED3A50">
        <w:rPr>
          <w:rFonts w:cstheme="minorHAnsi"/>
          <w:sz w:val="24"/>
        </w:rPr>
        <w:t>Force</w:t>
      </w:r>
      <w:r w:rsidRPr="00ED3A50">
        <w:rPr>
          <w:rFonts w:cstheme="minorHAnsi"/>
          <w:sz w:val="24"/>
        </w:rPr>
        <w:t xml:space="preserve"> </w:t>
      </w:r>
      <w:r w:rsidR="00F714FC">
        <w:rPr>
          <w:rFonts w:cstheme="minorHAnsi"/>
          <w:sz w:val="24"/>
        </w:rPr>
        <w:t xml:space="preserve">: </w:t>
      </w:r>
      <w:r w:rsidR="00A01A5F" w:rsidRPr="00F714FC">
        <w:rPr>
          <w:rFonts w:cstheme="minorHAnsi"/>
          <w:sz w:val="24"/>
        </w:rPr>
        <w:t>Andy Feldman, Karen Harrington, Jerry Martin, Ben Saukko, Amanda Steffen</w:t>
      </w:r>
    </w:p>
    <w:p w14:paraId="0EEDA88F" w14:textId="77777777" w:rsidR="00B95025" w:rsidRPr="00ED3A50" w:rsidRDefault="00B95025" w:rsidP="00B95025">
      <w:pPr>
        <w:pStyle w:val="ListParagraph"/>
        <w:ind w:left="2160"/>
        <w:rPr>
          <w:rFonts w:cstheme="minorHAnsi"/>
          <w:sz w:val="24"/>
        </w:rPr>
      </w:pPr>
    </w:p>
    <w:p w14:paraId="21F9E47E" w14:textId="77777777" w:rsidR="00F33D0A" w:rsidRPr="00ED3A50" w:rsidRDefault="00012B41" w:rsidP="00F33D0A">
      <w:pPr>
        <w:pStyle w:val="ListParagraph"/>
        <w:numPr>
          <w:ilvl w:val="0"/>
          <w:numId w:val="2"/>
        </w:numPr>
        <w:rPr>
          <w:rFonts w:cstheme="minorHAnsi"/>
          <w:sz w:val="24"/>
        </w:rPr>
      </w:pPr>
      <w:r w:rsidRPr="00ED3A50">
        <w:rPr>
          <w:rFonts w:cstheme="minorHAnsi"/>
          <w:b/>
          <w:sz w:val="24"/>
        </w:rPr>
        <w:t>Status of Committee Mission Statemen</w:t>
      </w:r>
      <w:r w:rsidR="007135AC" w:rsidRPr="00ED3A50">
        <w:rPr>
          <w:rFonts w:cstheme="minorHAnsi"/>
          <w:b/>
          <w:sz w:val="24"/>
        </w:rPr>
        <w:t>t and webpage</w:t>
      </w:r>
      <w:r w:rsidRPr="00ED3A50">
        <w:rPr>
          <w:rFonts w:cstheme="minorHAnsi"/>
          <w:b/>
          <w:sz w:val="24"/>
        </w:rPr>
        <w:t xml:space="preserve"> </w:t>
      </w:r>
    </w:p>
    <w:p w14:paraId="69EE44B1" w14:textId="48306E8E" w:rsidR="00B95025" w:rsidRPr="00ED3A50" w:rsidRDefault="00B95025" w:rsidP="00F33D0A">
      <w:pPr>
        <w:pStyle w:val="ListParagraph"/>
        <w:numPr>
          <w:ilvl w:val="1"/>
          <w:numId w:val="2"/>
        </w:numPr>
        <w:rPr>
          <w:rFonts w:cstheme="minorHAnsi"/>
          <w:sz w:val="24"/>
        </w:rPr>
      </w:pPr>
      <w:r w:rsidRPr="00ED3A50">
        <w:rPr>
          <w:rFonts w:cstheme="minorHAnsi"/>
          <w:sz w:val="24"/>
        </w:rPr>
        <w:t>Ben</w:t>
      </w:r>
      <w:r w:rsidR="00F33D0A" w:rsidRPr="00ED3A50">
        <w:rPr>
          <w:rFonts w:cstheme="minorHAnsi"/>
          <w:sz w:val="24"/>
        </w:rPr>
        <w:t xml:space="preserve">’s draft: </w:t>
      </w:r>
      <w:r w:rsidRPr="00ED3A50">
        <w:rPr>
          <w:rFonts w:cstheme="minorHAnsi"/>
          <w:sz w:val="24"/>
        </w:rPr>
        <w:t>“</w:t>
      </w:r>
      <w:r w:rsidRPr="00ED3A50">
        <w:rPr>
          <w:rFonts w:cstheme="minorHAnsi"/>
          <w:sz w:val="24"/>
          <w:u w:val="single"/>
        </w:rPr>
        <w:t>Mission</w:t>
      </w:r>
      <w:r w:rsidR="00F33D0A" w:rsidRPr="00ED3A50">
        <w:rPr>
          <w:rFonts w:cstheme="minorHAnsi"/>
          <w:sz w:val="24"/>
        </w:rPr>
        <w:t xml:space="preserve"> - </w:t>
      </w:r>
      <w:r w:rsidRPr="00ED3A50">
        <w:rPr>
          <w:rFonts w:cstheme="minorHAnsi"/>
          <w:i/>
          <w:sz w:val="24"/>
        </w:rPr>
        <w:t>Leverage the expertise and experience of industry marketing and communications professionals to advance the interests of our members through the development of resources and programs that reflect our collective values, strengthen the industry, benefit customers and support robust growth. “</w:t>
      </w:r>
    </w:p>
    <w:p w14:paraId="79E49BB5" w14:textId="77777777" w:rsidR="00F33D0A" w:rsidRPr="00ED3A50" w:rsidRDefault="00F33D0A" w:rsidP="00F33D0A">
      <w:pPr>
        <w:pStyle w:val="ListParagraph"/>
        <w:numPr>
          <w:ilvl w:val="2"/>
          <w:numId w:val="2"/>
        </w:numPr>
        <w:rPr>
          <w:rFonts w:cstheme="minorHAnsi"/>
          <w:sz w:val="24"/>
        </w:rPr>
      </w:pPr>
      <w:r w:rsidRPr="00ED3A50">
        <w:rPr>
          <w:rFonts w:cstheme="minorHAnsi"/>
          <w:sz w:val="24"/>
        </w:rPr>
        <w:t>Suggestion to add reference to sales and collaboration</w:t>
      </w:r>
    </w:p>
    <w:p w14:paraId="757A57BD" w14:textId="39305989" w:rsidR="00611452" w:rsidRPr="00ED3A50" w:rsidRDefault="007135AC" w:rsidP="00F33D0A">
      <w:pPr>
        <w:pStyle w:val="ListParagraph"/>
        <w:numPr>
          <w:ilvl w:val="1"/>
          <w:numId w:val="2"/>
        </w:numPr>
        <w:rPr>
          <w:rFonts w:cstheme="minorHAnsi"/>
          <w:sz w:val="24"/>
        </w:rPr>
      </w:pPr>
      <w:r w:rsidRPr="00ED3A50">
        <w:rPr>
          <w:rFonts w:cstheme="minorHAnsi"/>
          <w:sz w:val="24"/>
        </w:rPr>
        <w:t>TRSA website: Is the committee page up to date?</w:t>
      </w:r>
      <w:r w:rsidR="00611452" w:rsidRPr="00ED3A50">
        <w:rPr>
          <w:rFonts w:cstheme="minorHAnsi"/>
          <w:sz w:val="24"/>
        </w:rPr>
        <w:t xml:space="preserve"> Anything outdated that should </w:t>
      </w:r>
      <w:r w:rsidR="00C16DA4" w:rsidRPr="00ED3A50">
        <w:rPr>
          <w:rFonts w:cstheme="minorHAnsi"/>
          <w:sz w:val="24"/>
        </w:rPr>
        <w:t>come down</w:t>
      </w:r>
      <w:r w:rsidR="00611452" w:rsidRPr="00ED3A50">
        <w:rPr>
          <w:rFonts w:cstheme="minorHAnsi"/>
          <w:sz w:val="24"/>
        </w:rPr>
        <w:t>?</w:t>
      </w:r>
    </w:p>
    <w:p w14:paraId="15E3D6A2" w14:textId="4841C1FD" w:rsidR="007135AC" w:rsidRPr="00ED3A50" w:rsidRDefault="00544FBE" w:rsidP="00611452">
      <w:pPr>
        <w:pStyle w:val="ListParagraph"/>
        <w:numPr>
          <w:ilvl w:val="2"/>
          <w:numId w:val="2"/>
        </w:numPr>
        <w:rPr>
          <w:rFonts w:cstheme="minorHAnsi"/>
          <w:sz w:val="24"/>
        </w:rPr>
      </w:pPr>
      <w:hyperlink r:id="rId7" w:history="1">
        <w:r w:rsidR="00611452" w:rsidRPr="00192B6F">
          <w:rPr>
            <w:rStyle w:val="Hyperlink"/>
            <w:rFonts w:cstheme="minorHAnsi"/>
            <w:color w:val="1F4E79" w:themeColor="accent1" w:themeShade="80"/>
            <w:sz w:val="24"/>
          </w:rPr>
          <w:t>https://www.trsa.org/membership/committees/marketing-pr</w:t>
        </w:r>
        <w:r w:rsidR="00611452" w:rsidRPr="00ED3A50">
          <w:rPr>
            <w:rStyle w:val="Hyperlink"/>
            <w:rFonts w:cstheme="minorHAnsi"/>
            <w:color w:val="auto"/>
            <w:sz w:val="24"/>
          </w:rPr>
          <w:t>/</w:t>
        </w:r>
      </w:hyperlink>
    </w:p>
    <w:p w14:paraId="427E36CF" w14:textId="77777777" w:rsidR="00A65B01" w:rsidRPr="00ED3A50" w:rsidRDefault="00A65B01" w:rsidP="00A65B01">
      <w:pPr>
        <w:rPr>
          <w:rFonts w:cstheme="minorHAnsi"/>
          <w:sz w:val="24"/>
        </w:rPr>
      </w:pPr>
    </w:p>
    <w:p w14:paraId="4CD3DAC7" w14:textId="3894E2A6" w:rsidR="00F33D0A" w:rsidRPr="00ED3A50" w:rsidRDefault="00510E62" w:rsidP="00F33D0A">
      <w:pPr>
        <w:pStyle w:val="ListParagraph"/>
        <w:numPr>
          <w:ilvl w:val="0"/>
          <w:numId w:val="2"/>
        </w:numPr>
        <w:rPr>
          <w:rFonts w:cstheme="minorHAnsi"/>
          <w:b/>
          <w:sz w:val="24"/>
        </w:rPr>
      </w:pPr>
      <w:r w:rsidRPr="00ED3A50">
        <w:rPr>
          <w:rFonts w:cstheme="minorHAnsi"/>
          <w:b/>
          <w:sz w:val="24"/>
        </w:rPr>
        <w:t>2019 Webinar Topics</w:t>
      </w:r>
      <w:r w:rsidR="00A41E1F">
        <w:rPr>
          <w:rFonts w:cstheme="minorHAnsi"/>
          <w:b/>
          <w:sz w:val="24"/>
        </w:rPr>
        <w:t xml:space="preserve"> – September or October presentation time frame</w:t>
      </w:r>
    </w:p>
    <w:p w14:paraId="06B52608" w14:textId="5DD4CBEB" w:rsidR="00A41E1F" w:rsidRDefault="00A41E1F" w:rsidP="00C16DA4">
      <w:pPr>
        <w:pStyle w:val="ListParagraph"/>
        <w:numPr>
          <w:ilvl w:val="2"/>
          <w:numId w:val="2"/>
        </w:numPr>
        <w:rPr>
          <w:rFonts w:cstheme="minorHAnsi"/>
          <w:sz w:val="24"/>
        </w:rPr>
      </w:pPr>
      <w:r>
        <w:rPr>
          <w:rFonts w:cstheme="minorHAnsi"/>
          <w:sz w:val="24"/>
        </w:rPr>
        <w:t xml:space="preserve">No longer </w:t>
      </w:r>
      <w:r w:rsidR="000F1E93">
        <w:rPr>
          <w:rFonts w:cstheme="minorHAnsi"/>
          <w:sz w:val="24"/>
        </w:rPr>
        <w:t>“</w:t>
      </w:r>
      <w:r>
        <w:rPr>
          <w:rFonts w:cstheme="minorHAnsi"/>
          <w:sz w:val="24"/>
        </w:rPr>
        <w:t>live</w:t>
      </w:r>
      <w:r w:rsidR="000F1E93">
        <w:rPr>
          <w:rFonts w:cstheme="minorHAnsi"/>
          <w:sz w:val="24"/>
        </w:rPr>
        <w:t>”</w:t>
      </w:r>
      <w:r>
        <w:rPr>
          <w:rFonts w:cstheme="minorHAnsi"/>
          <w:sz w:val="24"/>
        </w:rPr>
        <w:t xml:space="preserve"> webinars</w:t>
      </w:r>
      <w:r w:rsidR="000F1E93">
        <w:rPr>
          <w:rFonts w:cstheme="minorHAnsi"/>
          <w:sz w:val="24"/>
        </w:rPr>
        <w:t xml:space="preserve"> </w:t>
      </w:r>
      <w:proofErr w:type="gramStart"/>
      <w:r w:rsidR="000F1E93">
        <w:rPr>
          <w:rFonts w:cstheme="minorHAnsi"/>
          <w:sz w:val="24"/>
        </w:rPr>
        <w:t xml:space="preserve">- </w:t>
      </w:r>
      <w:r>
        <w:rPr>
          <w:rFonts w:cstheme="minorHAnsi"/>
          <w:sz w:val="24"/>
        </w:rPr>
        <w:t xml:space="preserve"> pre</w:t>
      </w:r>
      <w:proofErr w:type="gramEnd"/>
      <w:r>
        <w:rPr>
          <w:rFonts w:cstheme="minorHAnsi"/>
          <w:sz w:val="24"/>
        </w:rPr>
        <w:t xml:space="preserve">-recorded </w:t>
      </w:r>
    </w:p>
    <w:p w14:paraId="67DFCCAA" w14:textId="36748973" w:rsidR="00C16DA4" w:rsidRPr="00ED3A50" w:rsidRDefault="00A41E1F" w:rsidP="00C16DA4">
      <w:pPr>
        <w:pStyle w:val="ListParagraph"/>
        <w:numPr>
          <w:ilvl w:val="2"/>
          <w:numId w:val="2"/>
        </w:numPr>
        <w:rPr>
          <w:rFonts w:cstheme="minorHAnsi"/>
          <w:sz w:val="24"/>
        </w:rPr>
      </w:pPr>
      <w:r>
        <w:rPr>
          <w:rFonts w:cstheme="minorHAnsi"/>
          <w:sz w:val="24"/>
        </w:rPr>
        <w:t>Existing TRSA Resources</w:t>
      </w:r>
      <w:r w:rsidR="00F714FC">
        <w:rPr>
          <w:rFonts w:cstheme="minorHAnsi"/>
          <w:sz w:val="24"/>
        </w:rPr>
        <w:t>?</w:t>
      </w:r>
    </w:p>
    <w:p w14:paraId="69E9BFFD" w14:textId="77777777" w:rsidR="00A65B01" w:rsidRPr="00ED3A50" w:rsidRDefault="00A65B01" w:rsidP="00A65B01">
      <w:pPr>
        <w:pStyle w:val="ListParagraph"/>
        <w:ind w:left="2160"/>
        <w:rPr>
          <w:rFonts w:cstheme="minorHAnsi"/>
          <w:sz w:val="24"/>
        </w:rPr>
      </w:pPr>
    </w:p>
    <w:p w14:paraId="50B411D3" w14:textId="438EA68D" w:rsidR="00E74BC2" w:rsidRPr="00E74BC2" w:rsidRDefault="00C16DA4" w:rsidP="00E74BC2">
      <w:pPr>
        <w:pStyle w:val="ListParagraph"/>
        <w:numPr>
          <w:ilvl w:val="0"/>
          <w:numId w:val="2"/>
        </w:numPr>
        <w:rPr>
          <w:rFonts w:cstheme="minorHAnsi"/>
          <w:b/>
          <w:sz w:val="24"/>
        </w:rPr>
      </w:pPr>
      <w:r w:rsidRPr="007C0610">
        <w:rPr>
          <w:rFonts w:cstheme="minorHAnsi"/>
          <w:b/>
          <w:sz w:val="24"/>
        </w:rPr>
        <w:t>Promotion of Existing TRSA Resources for Industry Customers</w:t>
      </w:r>
      <w:r w:rsidR="00A9021A">
        <w:rPr>
          <w:rFonts w:cstheme="minorHAnsi"/>
          <w:b/>
          <w:sz w:val="24"/>
        </w:rPr>
        <w:t xml:space="preserve"> – </w:t>
      </w:r>
    </w:p>
    <w:p w14:paraId="3F9B6B00" w14:textId="1A472F71" w:rsidR="00A9021A" w:rsidRDefault="00544FBE" w:rsidP="00E74BC2">
      <w:pPr>
        <w:ind w:left="1440"/>
        <w:rPr>
          <w:rFonts w:cstheme="minorHAnsi"/>
          <w:sz w:val="24"/>
        </w:rPr>
      </w:pPr>
      <w:r>
        <w:rPr>
          <w:rFonts w:cstheme="minorHAnsi"/>
          <w:b/>
          <w:sz w:val="24"/>
        </w:rPr>
        <w:t>(</w:t>
      </w:r>
      <w:bookmarkStart w:id="1" w:name="_GoBack"/>
      <w:bookmarkEnd w:id="1"/>
      <w:r>
        <w:rPr>
          <w:rFonts w:cstheme="minorHAnsi"/>
          <w:b/>
          <w:sz w:val="24"/>
        </w:rPr>
        <w:t>Email Sharon (</w:t>
      </w:r>
      <w:hyperlink r:id="rId8" w:history="1">
        <w:r w:rsidRPr="003E2D8D">
          <w:rPr>
            <w:rStyle w:val="Hyperlink"/>
            <w:rFonts w:cstheme="minorHAnsi"/>
            <w:b/>
            <w:sz w:val="24"/>
          </w:rPr>
          <w:t>ssheldon@trsa.org</w:t>
        </w:r>
      </w:hyperlink>
      <w:r>
        <w:rPr>
          <w:rFonts w:cstheme="minorHAnsi"/>
          <w:b/>
          <w:sz w:val="24"/>
        </w:rPr>
        <w:t>) for google drive access info)</w:t>
      </w:r>
    </w:p>
    <w:p w14:paraId="566A06BB" w14:textId="77777777" w:rsidR="00E74BC2" w:rsidRPr="00E74BC2" w:rsidRDefault="00E74BC2" w:rsidP="00E74BC2">
      <w:pPr>
        <w:ind w:left="1440"/>
        <w:rPr>
          <w:rFonts w:cstheme="minorHAnsi"/>
          <w:b/>
          <w:sz w:val="24"/>
        </w:rPr>
      </w:pPr>
    </w:p>
    <w:p w14:paraId="73F9421C" w14:textId="68F8ED57" w:rsidR="009A0C1A" w:rsidRPr="009A0C1A" w:rsidRDefault="000F1E93" w:rsidP="009A0C1A">
      <w:pPr>
        <w:pStyle w:val="ListParagraph"/>
        <w:numPr>
          <w:ilvl w:val="1"/>
          <w:numId w:val="2"/>
        </w:numPr>
        <w:rPr>
          <w:rFonts w:cstheme="minorHAnsi"/>
          <w:color w:val="1F4E79" w:themeColor="accent1" w:themeShade="80"/>
          <w:sz w:val="24"/>
        </w:rPr>
      </w:pPr>
      <w:r w:rsidRPr="007C0610">
        <w:rPr>
          <w:rFonts w:cstheme="minorHAnsi"/>
          <w:sz w:val="24"/>
        </w:rPr>
        <w:t>Clean Green Video</w:t>
      </w:r>
      <w:r w:rsidR="009A0C1A" w:rsidRPr="007C0610">
        <w:rPr>
          <w:rFonts w:cstheme="minorHAnsi"/>
          <w:sz w:val="24"/>
        </w:rPr>
        <w:t xml:space="preserve"> </w:t>
      </w:r>
      <w:r w:rsidR="009A0C1A">
        <w:rPr>
          <w:rFonts w:cstheme="minorHAnsi"/>
          <w:color w:val="1F4E79" w:themeColor="accent1" w:themeShade="80"/>
          <w:sz w:val="24"/>
        </w:rPr>
        <w:t xml:space="preserve">- </w:t>
      </w:r>
      <w:r w:rsidR="00A9021A" w:rsidRPr="00A9021A">
        <w:rPr>
          <w:rFonts w:cstheme="minorHAnsi"/>
          <w:color w:val="1F4E79" w:themeColor="accent1" w:themeShade="80"/>
          <w:sz w:val="24"/>
        </w:rPr>
        <w:t>https://youtu.be/I-24iVCNRT0</w:t>
      </w:r>
    </w:p>
    <w:p w14:paraId="58776356" w14:textId="665AC7E5" w:rsidR="00C16DA4" w:rsidRPr="007C0610" w:rsidRDefault="00C16DA4" w:rsidP="00C16DA4">
      <w:pPr>
        <w:pStyle w:val="ListParagraph"/>
        <w:numPr>
          <w:ilvl w:val="1"/>
          <w:numId w:val="2"/>
        </w:numPr>
        <w:rPr>
          <w:rFonts w:cstheme="minorHAnsi"/>
          <w:sz w:val="24"/>
        </w:rPr>
      </w:pPr>
      <w:bookmarkStart w:id="2" w:name="_Hlk4016496"/>
      <w:r w:rsidRPr="007C0610">
        <w:rPr>
          <w:rFonts w:eastAsia="Times New Roman"/>
          <w:sz w:val="24"/>
          <w:szCs w:val="24"/>
        </w:rPr>
        <w:t>Laundry Tour Planner for Healthcare Professionals</w:t>
      </w:r>
    </w:p>
    <w:bookmarkEnd w:id="2"/>
    <w:p w14:paraId="772AD173" w14:textId="77777777" w:rsidR="00C16DA4" w:rsidRPr="00ED3A50" w:rsidRDefault="00C16DA4" w:rsidP="00C16DA4">
      <w:pPr>
        <w:pStyle w:val="ListParagraph"/>
        <w:numPr>
          <w:ilvl w:val="2"/>
          <w:numId w:val="2"/>
        </w:numPr>
        <w:rPr>
          <w:rFonts w:cstheme="minorHAnsi"/>
          <w:sz w:val="24"/>
        </w:rPr>
      </w:pPr>
      <w:r w:rsidRPr="00ED3A50">
        <w:rPr>
          <w:rFonts w:eastAsia="Times New Roman"/>
          <w:sz w:val="24"/>
          <w:szCs w:val="24"/>
        </w:rPr>
        <w:t>Hygienically Clean Certification for Restaurants &amp; Hotels</w:t>
      </w:r>
    </w:p>
    <w:p w14:paraId="40B2289B" w14:textId="021340D7" w:rsidR="00C16DA4" w:rsidRPr="002562B6" w:rsidRDefault="00C16DA4" w:rsidP="00C16DA4">
      <w:pPr>
        <w:pStyle w:val="ListParagraph"/>
        <w:numPr>
          <w:ilvl w:val="3"/>
          <w:numId w:val="2"/>
        </w:numPr>
        <w:rPr>
          <w:rStyle w:val="Hyperlink"/>
          <w:rFonts w:cstheme="minorHAnsi"/>
          <w:color w:val="auto"/>
          <w:sz w:val="24"/>
          <w:u w:val="none"/>
        </w:rPr>
      </w:pPr>
      <w:r w:rsidRPr="002562B6">
        <w:rPr>
          <w:rFonts w:eastAsia="Times New Roman"/>
          <w:sz w:val="24"/>
          <w:szCs w:val="24"/>
        </w:rPr>
        <w:t>Hospitality</w:t>
      </w:r>
    </w:p>
    <w:p w14:paraId="0DCC97A8" w14:textId="1B4F1579" w:rsidR="00C16DA4" w:rsidRPr="002562B6" w:rsidRDefault="00C16DA4" w:rsidP="00C16DA4">
      <w:pPr>
        <w:pStyle w:val="ListParagraph"/>
        <w:numPr>
          <w:ilvl w:val="3"/>
          <w:numId w:val="2"/>
        </w:numPr>
        <w:rPr>
          <w:rStyle w:val="Hyperlink"/>
          <w:rFonts w:cstheme="minorHAnsi"/>
          <w:color w:val="auto"/>
          <w:sz w:val="24"/>
          <w:u w:val="none"/>
        </w:rPr>
      </w:pPr>
      <w:r w:rsidRPr="002562B6">
        <w:rPr>
          <w:rFonts w:eastAsia="Times New Roman"/>
          <w:sz w:val="24"/>
          <w:szCs w:val="24"/>
        </w:rPr>
        <w:t>Food Service</w:t>
      </w:r>
    </w:p>
    <w:p w14:paraId="7CE2B73C" w14:textId="65969A37" w:rsidR="00C16DA4" w:rsidRPr="001B6A76" w:rsidRDefault="00C16DA4" w:rsidP="00C16DA4">
      <w:pPr>
        <w:pStyle w:val="ListParagraph"/>
        <w:numPr>
          <w:ilvl w:val="1"/>
          <w:numId w:val="2"/>
        </w:numPr>
        <w:rPr>
          <w:rFonts w:cstheme="minorHAnsi"/>
          <w:sz w:val="24"/>
        </w:rPr>
      </w:pPr>
      <w:r w:rsidRPr="00ED3A50">
        <w:rPr>
          <w:rFonts w:eastAsia="Times New Roman"/>
          <w:sz w:val="24"/>
          <w:szCs w:val="24"/>
        </w:rPr>
        <w:t xml:space="preserve">ETSA </w:t>
      </w:r>
      <w:r w:rsidRPr="001B6A76">
        <w:rPr>
          <w:rFonts w:eastAsia="Times New Roman"/>
          <w:sz w:val="24"/>
          <w:szCs w:val="24"/>
        </w:rPr>
        <w:t xml:space="preserve">Sustainability Infographics: Hotels &amp; Uniforms </w:t>
      </w:r>
    </w:p>
    <w:p w14:paraId="209C6346" w14:textId="6EDCB02E" w:rsidR="00C16DA4" w:rsidRPr="00A9021A" w:rsidRDefault="00C16DA4" w:rsidP="00C16DA4">
      <w:pPr>
        <w:pStyle w:val="ListParagraph"/>
        <w:numPr>
          <w:ilvl w:val="1"/>
          <w:numId w:val="2"/>
        </w:numPr>
        <w:rPr>
          <w:rFonts w:cstheme="minorHAnsi"/>
          <w:sz w:val="24"/>
        </w:rPr>
      </w:pPr>
      <w:r w:rsidRPr="00A9021A">
        <w:rPr>
          <w:rFonts w:eastAsia="Times New Roman"/>
          <w:sz w:val="24"/>
          <w:szCs w:val="24"/>
        </w:rPr>
        <w:t xml:space="preserve">2015 Consumer &amp; B2B Studies </w:t>
      </w:r>
    </w:p>
    <w:p w14:paraId="2A992C41" w14:textId="784AE20A" w:rsidR="00C16DA4" w:rsidRPr="00A9021A" w:rsidRDefault="00C16DA4" w:rsidP="00C16DA4">
      <w:pPr>
        <w:pStyle w:val="ListParagraph"/>
        <w:numPr>
          <w:ilvl w:val="1"/>
          <w:numId w:val="2"/>
        </w:numPr>
        <w:rPr>
          <w:rFonts w:cstheme="minorHAnsi"/>
          <w:sz w:val="24"/>
        </w:rPr>
      </w:pPr>
      <w:r w:rsidRPr="00A9021A">
        <w:rPr>
          <w:rFonts w:eastAsia="Times New Roman"/>
          <w:sz w:val="24"/>
          <w:szCs w:val="24"/>
        </w:rPr>
        <w:t xml:space="preserve">Clean Green Whitepapers: Restaurants &amp; Hotel </w:t>
      </w:r>
    </w:p>
    <w:p w14:paraId="51437974" w14:textId="29EF572C" w:rsidR="00C16DA4" w:rsidRPr="00A9021A" w:rsidRDefault="00C16DA4" w:rsidP="00C16DA4">
      <w:pPr>
        <w:pStyle w:val="ListParagraph"/>
        <w:numPr>
          <w:ilvl w:val="1"/>
          <w:numId w:val="2"/>
        </w:numPr>
        <w:rPr>
          <w:rFonts w:cstheme="minorHAnsi"/>
          <w:sz w:val="24"/>
        </w:rPr>
      </w:pPr>
      <w:r w:rsidRPr="00A9021A">
        <w:rPr>
          <w:rFonts w:eastAsia="Times New Roman"/>
          <w:sz w:val="24"/>
          <w:szCs w:val="24"/>
        </w:rPr>
        <w:t xml:space="preserve">HC Food Safety Whitepaper </w:t>
      </w:r>
    </w:p>
    <w:p w14:paraId="249727B1" w14:textId="0ABE329C" w:rsidR="00C16DA4" w:rsidRPr="00ED3A50" w:rsidRDefault="00C16DA4" w:rsidP="00C16DA4">
      <w:pPr>
        <w:pStyle w:val="ListParagraph"/>
        <w:numPr>
          <w:ilvl w:val="1"/>
          <w:numId w:val="2"/>
        </w:numPr>
        <w:rPr>
          <w:rFonts w:cstheme="minorHAnsi"/>
          <w:sz w:val="24"/>
        </w:rPr>
      </w:pPr>
      <w:r w:rsidRPr="00A9021A">
        <w:rPr>
          <w:rFonts w:eastAsia="Times New Roman"/>
          <w:sz w:val="24"/>
          <w:szCs w:val="24"/>
        </w:rPr>
        <w:t xml:space="preserve">On-Premises Laundry (OPL) Calculator </w:t>
      </w:r>
      <w:r w:rsidR="00A9021A">
        <w:rPr>
          <w:rFonts w:eastAsia="Times New Roman"/>
          <w:sz w:val="24"/>
          <w:szCs w:val="24"/>
        </w:rPr>
        <w:t>-</w:t>
      </w:r>
      <w:r w:rsidR="00A9021A" w:rsidRPr="00A9021A">
        <w:rPr>
          <w:rFonts w:eastAsia="Times New Roman"/>
          <w:sz w:val="24"/>
          <w:szCs w:val="24"/>
        </w:rPr>
        <w:t>https://www.trsa.org/oplcalculator</w:t>
      </w:r>
      <w:r w:rsidR="00A9021A">
        <w:rPr>
          <w:rFonts w:eastAsia="Times New Roman"/>
          <w:sz w:val="24"/>
          <w:szCs w:val="24"/>
        </w:rPr>
        <w:t>/</w:t>
      </w:r>
    </w:p>
    <w:p w14:paraId="55DA6EE4" w14:textId="68EA2ED4" w:rsidR="00C16DA4" w:rsidRPr="00ED3A50" w:rsidRDefault="00C16DA4" w:rsidP="00C16DA4">
      <w:pPr>
        <w:pStyle w:val="ListParagraph"/>
        <w:numPr>
          <w:ilvl w:val="1"/>
          <w:numId w:val="2"/>
        </w:numPr>
        <w:rPr>
          <w:rFonts w:cstheme="minorHAnsi"/>
          <w:sz w:val="24"/>
        </w:rPr>
      </w:pPr>
      <w:r w:rsidRPr="00A9021A">
        <w:rPr>
          <w:rFonts w:eastAsia="Times New Roman"/>
          <w:sz w:val="24"/>
          <w:szCs w:val="24"/>
        </w:rPr>
        <w:t xml:space="preserve">YouTube Videos: Industry </w:t>
      </w:r>
      <w:r w:rsidRPr="00ED3A50">
        <w:rPr>
          <w:rFonts w:eastAsia="Times New Roman"/>
          <w:sz w:val="24"/>
          <w:szCs w:val="24"/>
        </w:rPr>
        <w:t>Process, Linen Loss Prevention</w:t>
      </w:r>
      <w:r w:rsidR="00A9021A">
        <w:rPr>
          <w:rFonts w:eastAsia="Times New Roman"/>
          <w:sz w:val="24"/>
          <w:szCs w:val="24"/>
        </w:rPr>
        <w:t xml:space="preserve"> - </w:t>
      </w:r>
      <w:hyperlink r:id="rId9" w:history="1">
        <w:r w:rsidR="00A9021A" w:rsidRPr="00270AC9">
          <w:rPr>
            <w:rStyle w:val="Hyperlink"/>
            <w:rFonts w:eastAsia="Times New Roman"/>
            <w:sz w:val="24"/>
            <w:szCs w:val="24"/>
          </w:rPr>
          <w:t>https://www.youtube.com/user/TextileRentalAssoc</w:t>
        </w:r>
      </w:hyperlink>
      <w:r w:rsidR="00A9021A">
        <w:rPr>
          <w:rFonts w:eastAsia="Times New Roman"/>
          <w:sz w:val="24"/>
          <w:szCs w:val="24"/>
        </w:rPr>
        <w:t xml:space="preserve"> </w:t>
      </w:r>
    </w:p>
    <w:p w14:paraId="37DD0682" w14:textId="77777777" w:rsidR="00C16DA4" w:rsidRPr="00ED3A50" w:rsidRDefault="00C16DA4" w:rsidP="00C16DA4">
      <w:pPr>
        <w:pStyle w:val="ListParagraph"/>
        <w:numPr>
          <w:ilvl w:val="1"/>
          <w:numId w:val="2"/>
        </w:numPr>
        <w:rPr>
          <w:rFonts w:cstheme="minorHAnsi"/>
          <w:sz w:val="24"/>
        </w:rPr>
      </w:pPr>
      <w:r w:rsidRPr="00ED3A50">
        <w:rPr>
          <w:rFonts w:eastAsia="Times New Roman"/>
          <w:sz w:val="24"/>
          <w:szCs w:val="24"/>
        </w:rPr>
        <w:t>Healthcare Whitepapers:</w:t>
      </w:r>
    </w:p>
    <w:p w14:paraId="354F6F5C" w14:textId="77777777" w:rsidR="00C16DA4" w:rsidRPr="00A9021A" w:rsidRDefault="00C16DA4" w:rsidP="00C16DA4">
      <w:pPr>
        <w:pStyle w:val="ListParagraph"/>
        <w:numPr>
          <w:ilvl w:val="2"/>
          <w:numId w:val="2"/>
        </w:numPr>
        <w:rPr>
          <w:rStyle w:val="Hyperlink"/>
          <w:rFonts w:cstheme="minorHAnsi"/>
          <w:color w:val="auto"/>
          <w:sz w:val="24"/>
          <w:u w:val="none"/>
        </w:rPr>
      </w:pPr>
      <w:r w:rsidRPr="00A9021A">
        <w:rPr>
          <w:rStyle w:val="Hyperlink"/>
          <w:rFonts w:eastAsia="Times New Roman"/>
          <w:color w:val="auto"/>
          <w:sz w:val="24"/>
          <w:szCs w:val="24"/>
          <w:u w:val="none"/>
        </w:rPr>
        <w:t>Clean Linen Handling</w:t>
      </w:r>
    </w:p>
    <w:p w14:paraId="436FF6DC" w14:textId="77777777" w:rsidR="00C16DA4" w:rsidRPr="00A9021A" w:rsidRDefault="00C16DA4" w:rsidP="00C16DA4">
      <w:pPr>
        <w:pStyle w:val="ListParagraph"/>
        <w:numPr>
          <w:ilvl w:val="2"/>
          <w:numId w:val="2"/>
        </w:numPr>
        <w:rPr>
          <w:rStyle w:val="Hyperlink"/>
          <w:rFonts w:cstheme="minorHAnsi"/>
          <w:color w:val="auto"/>
          <w:sz w:val="24"/>
          <w:u w:val="none"/>
        </w:rPr>
      </w:pPr>
      <w:r w:rsidRPr="00A9021A">
        <w:rPr>
          <w:rStyle w:val="Hyperlink"/>
          <w:rFonts w:eastAsia="Times New Roman"/>
          <w:color w:val="auto"/>
          <w:sz w:val="24"/>
          <w:szCs w:val="24"/>
          <w:u w:val="none"/>
        </w:rPr>
        <w:lastRenderedPageBreak/>
        <w:t>Textile Life, Loss and Replacement</w:t>
      </w:r>
    </w:p>
    <w:p w14:paraId="395E38FA" w14:textId="288D36DA" w:rsidR="00C16DA4" w:rsidRPr="00A9021A" w:rsidRDefault="00C16DA4" w:rsidP="00C16DA4">
      <w:pPr>
        <w:pStyle w:val="ListParagraph"/>
        <w:numPr>
          <w:ilvl w:val="2"/>
          <w:numId w:val="2"/>
        </w:numPr>
        <w:rPr>
          <w:rStyle w:val="Hyperlink"/>
          <w:rFonts w:cstheme="minorHAnsi"/>
          <w:color w:val="auto"/>
          <w:sz w:val="24"/>
          <w:u w:val="none"/>
        </w:rPr>
      </w:pPr>
      <w:r w:rsidRPr="00A9021A">
        <w:rPr>
          <w:rFonts w:eastAsia="Times New Roman"/>
          <w:sz w:val="24"/>
          <w:szCs w:val="24"/>
        </w:rPr>
        <w:t>Environmental Safety in Outpatient Care</w:t>
      </w:r>
    </w:p>
    <w:p w14:paraId="241B754A" w14:textId="77777777" w:rsidR="00C16DA4" w:rsidRPr="00ED3A50" w:rsidRDefault="00C16DA4" w:rsidP="00C16DA4">
      <w:pPr>
        <w:rPr>
          <w:rFonts w:cstheme="minorHAnsi"/>
          <w:sz w:val="24"/>
        </w:rPr>
      </w:pPr>
    </w:p>
    <w:p w14:paraId="75E6A7B5" w14:textId="78DE4344" w:rsidR="004864DE" w:rsidRPr="00ED3A50" w:rsidRDefault="00E228F6" w:rsidP="004864DE">
      <w:pPr>
        <w:pStyle w:val="ListParagraph"/>
        <w:numPr>
          <w:ilvl w:val="0"/>
          <w:numId w:val="2"/>
        </w:numPr>
        <w:rPr>
          <w:rFonts w:cstheme="minorHAnsi"/>
          <w:b/>
          <w:sz w:val="24"/>
        </w:rPr>
      </w:pPr>
      <w:r w:rsidRPr="00ED3A50">
        <w:rPr>
          <w:rFonts w:cstheme="minorHAnsi"/>
          <w:b/>
          <w:sz w:val="24"/>
        </w:rPr>
        <w:t xml:space="preserve">2019 </w:t>
      </w:r>
      <w:r w:rsidR="00C16DA4" w:rsidRPr="00ED3A50">
        <w:rPr>
          <w:rFonts w:cstheme="minorHAnsi"/>
          <w:b/>
          <w:sz w:val="24"/>
        </w:rPr>
        <w:t>Marketing</w:t>
      </w:r>
      <w:r w:rsidR="007F3664" w:rsidRPr="00ED3A50">
        <w:rPr>
          <w:rFonts w:cstheme="minorHAnsi"/>
          <w:b/>
          <w:sz w:val="24"/>
        </w:rPr>
        <w:t xml:space="preserve"> </w:t>
      </w:r>
      <w:r w:rsidR="00D77FEA" w:rsidRPr="00ED3A50">
        <w:rPr>
          <w:rFonts w:cstheme="minorHAnsi"/>
          <w:b/>
          <w:sz w:val="24"/>
        </w:rPr>
        <w:t>Strategies/Tactics for Promotion to Industry Customers and Prospects</w:t>
      </w:r>
    </w:p>
    <w:p w14:paraId="5A0FD089" w14:textId="77777777" w:rsidR="004864DE" w:rsidRPr="00ED3A50" w:rsidRDefault="00D77FEA" w:rsidP="004864DE">
      <w:pPr>
        <w:pStyle w:val="ListParagraph"/>
        <w:numPr>
          <w:ilvl w:val="1"/>
          <w:numId w:val="2"/>
        </w:numPr>
        <w:rPr>
          <w:rFonts w:cstheme="minorHAnsi"/>
          <w:sz w:val="24"/>
        </w:rPr>
      </w:pPr>
      <w:r w:rsidRPr="00ED3A50">
        <w:rPr>
          <w:rFonts w:cstheme="minorHAnsi"/>
          <w:sz w:val="24"/>
        </w:rPr>
        <w:t>Peer testimonials</w:t>
      </w:r>
    </w:p>
    <w:p w14:paraId="771C0ABA" w14:textId="77777777" w:rsidR="004864DE" w:rsidRPr="00ED3A50" w:rsidRDefault="007F3664" w:rsidP="004864DE">
      <w:pPr>
        <w:pStyle w:val="ListParagraph"/>
        <w:numPr>
          <w:ilvl w:val="1"/>
          <w:numId w:val="2"/>
        </w:numPr>
        <w:rPr>
          <w:rFonts w:cstheme="minorHAnsi"/>
          <w:sz w:val="24"/>
        </w:rPr>
      </w:pPr>
      <w:r w:rsidRPr="00ED3A50">
        <w:rPr>
          <w:rFonts w:cstheme="minorHAnsi"/>
          <w:sz w:val="24"/>
        </w:rPr>
        <w:t>L</w:t>
      </w:r>
      <w:r w:rsidR="00E67F3A" w:rsidRPr="00ED3A50">
        <w:rPr>
          <w:rFonts w:cstheme="minorHAnsi"/>
          <w:sz w:val="24"/>
        </w:rPr>
        <w:t>ocal business media</w:t>
      </w:r>
    </w:p>
    <w:p w14:paraId="76F41893" w14:textId="77777777" w:rsidR="004864DE" w:rsidRPr="00ED3A50" w:rsidRDefault="007F3664" w:rsidP="004864DE">
      <w:pPr>
        <w:pStyle w:val="ListParagraph"/>
        <w:numPr>
          <w:ilvl w:val="1"/>
          <w:numId w:val="2"/>
        </w:numPr>
        <w:rPr>
          <w:rFonts w:cstheme="minorHAnsi"/>
          <w:sz w:val="24"/>
        </w:rPr>
      </w:pPr>
      <w:r w:rsidRPr="00ED3A50">
        <w:rPr>
          <w:rFonts w:cstheme="minorHAnsi"/>
          <w:sz w:val="24"/>
        </w:rPr>
        <w:t>T</w:t>
      </w:r>
      <w:r w:rsidR="00E67F3A" w:rsidRPr="00ED3A50">
        <w:rPr>
          <w:rFonts w:cstheme="minorHAnsi"/>
          <w:sz w:val="24"/>
        </w:rPr>
        <w:t>rade/professional media</w:t>
      </w:r>
    </w:p>
    <w:p w14:paraId="6ACBCA36" w14:textId="58353CE3" w:rsidR="00C16DA4" w:rsidRPr="00ED3A50" w:rsidRDefault="007F3664" w:rsidP="00C16DA4">
      <w:pPr>
        <w:pStyle w:val="ListParagraph"/>
        <w:numPr>
          <w:ilvl w:val="1"/>
          <w:numId w:val="2"/>
        </w:numPr>
        <w:rPr>
          <w:rFonts w:cstheme="minorHAnsi"/>
          <w:sz w:val="24"/>
        </w:rPr>
      </w:pPr>
      <w:r w:rsidRPr="00ED3A50">
        <w:rPr>
          <w:rFonts w:cstheme="minorHAnsi"/>
          <w:sz w:val="24"/>
        </w:rPr>
        <w:t>Trade/professional associations</w:t>
      </w:r>
    </w:p>
    <w:p w14:paraId="63BED443" w14:textId="77777777" w:rsidR="00ED3A50" w:rsidRPr="00F30453" w:rsidRDefault="00ED3A50" w:rsidP="00F30453">
      <w:pPr>
        <w:rPr>
          <w:rFonts w:cstheme="minorHAnsi"/>
          <w:b/>
          <w:sz w:val="24"/>
        </w:rPr>
      </w:pPr>
    </w:p>
    <w:p w14:paraId="31984FCF" w14:textId="51A490D3" w:rsidR="004864DE" w:rsidRPr="00ED3A50" w:rsidRDefault="00BB25BF" w:rsidP="004864DE">
      <w:pPr>
        <w:pStyle w:val="ListParagraph"/>
        <w:numPr>
          <w:ilvl w:val="0"/>
          <w:numId w:val="2"/>
        </w:numPr>
        <w:rPr>
          <w:rFonts w:cstheme="minorHAnsi"/>
          <w:b/>
          <w:sz w:val="24"/>
        </w:rPr>
      </w:pPr>
      <w:r w:rsidRPr="00ED3A50">
        <w:rPr>
          <w:rFonts w:cstheme="minorHAnsi"/>
          <w:b/>
          <w:sz w:val="24"/>
        </w:rPr>
        <w:t xml:space="preserve">2019 </w:t>
      </w:r>
      <w:r w:rsidR="00924F88" w:rsidRPr="00ED3A50">
        <w:rPr>
          <w:rFonts w:cstheme="minorHAnsi"/>
          <w:b/>
          <w:sz w:val="24"/>
        </w:rPr>
        <w:t xml:space="preserve">Committee </w:t>
      </w:r>
      <w:r w:rsidR="00587F78" w:rsidRPr="00ED3A50">
        <w:rPr>
          <w:rFonts w:cstheme="minorHAnsi"/>
          <w:b/>
          <w:sz w:val="24"/>
        </w:rPr>
        <w:t>Meeting</w:t>
      </w:r>
      <w:r w:rsidR="00387D9C" w:rsidRPr="00ED3A50">
        <w:rPr>
          <w:rFonts w:cstheme="minorHAnsi"/>
          <w:b/>
          <w:sz w:val="24"/>
        </w:rPr>
        <w:t xml:space="preserve">s/Calls </w:t>
      </w:r>
      <w:r w:rsidR="004864DE" w:rsidRPr="00ED3A50">
        <w:rPr>
          <w:rFonts w:cstheme="minorHAnsi"/>
          <w:b/>
          <w:sz w:val="24"/>
        </w:rPr>
        <w:t>–</w:t>
      </w:r>
      <w:r w:rsidRPr="00ED3A50">
        <w:rPr>
          <w:rFonts w:cstheme="minorHAnsi"/>
          <w:b/>
          <w:sz w:val="24"/>
        </w:rPr>
        <w:t xml:space="preserve"> </w:t>
      </w:r>
      <w:r w:rsidR="00425570">
        <w:rPr>
          <w:rFonts w:cstheme="minorHAnsi"/>
          <w:b/>
          <w:sz w:val="24"/>
        </w:rPr>
        <w:t xml:space="preserve">Quarterly – Possible </w:t>
      </w:r>
      <w:r w:rsidRPr="00ED3A50">
        <w:rPr>
          <w:rFonts w:cstheme="minorHAnsi"/>
          <w:b/>
          <w:sz w:val="24"/>
        </w:rPr>
        <w:t>Date</w:t>
      </w:r>
      <w:r w:rsidR="00587F78" w:rsidRPr="00ED3A50">
        <w:rPr>
          <w:rFonts w:cstheme="minorHAnsi"/>
          <w:b/>
          <w:sz w:val="24"/>
        </w:rPr>
        <w:t>s</w:t>
      </w:r>
    </w:p>
    <w:p w14:paraId="35DAA9A5" w14:textId="3301286F" w:rsidR="004864DE" w:rsidRPr="00ED3A50" w:rsidRDefault="00BB25BF" w:rsidP="004864DE">
      <w:pPr>
        <w:pStyle w:val="ListParagraph"/>
        <w:numPr>
          <w:ilvl w:val="1"/>
          <w:numId w:val="2"/>
        </w:numPr>
        <w:rPr>
          <w:rFonts w:cstheme="minorHAnsi"/>
          <w:sz w:val="24"/>
        </w:rPr>
      </w:pPr>
      <w:r w:rsidRPr="00ED3A50">
        <w:rPr>
          <w:rFonts w:cstheme="minorHAnsi"/>
          <w:sz w:val="24"/>
        </w:rPr>
        <w:t>Clean Show Experience</w:t>
      </w:r>
      <w:r w:rsidR="00DF2010" w:rsidRPr="00ED3A50">
        <w:rPr>
          <w:rFonts w:cstheme="minorHAnsi"/>
          <w:sz w:val="24"/>
        </w:rPr>
        <w:t xml:space="preserve">, </w:t>
      </w:r>
      <w:r w:rsidRPr="00ED3A50">
        <w:rPr>
          <w:rFonts w:cstheme="minorHAnsi"/>
          <w:sz w:val="24"/>
        </w:rPr>
        <w:t>June 19-23</w:t>
      </w:r>
      <w:r w:rsidR="007135AC" w:rsidRPr="00ED3A50">
        <w:rPr>
          <w:rFonts w:cstheme="minorHAnsi"/>
          <w:sz w:val="24"/>
        </w:rPr>
        <w:t xml:space="preserve"> New Orleans</w:t>
      </w:r>
      <w:r w:rsidR="00425570">
        <w:rPr>
          <w:rFonts w:cstheme="minorHAnsi"/>
          <w:sz w:val="24"/>
        </w:rPr>
        <w:t xml:space="preserve"> or just a June call if this doesn’t work</w:t>
      </w:r>
    </w:p>
    <w:p w14:paraId="21F4CF8D" w14:textId="3FEB5CEF" w:rsidR="004864DE" w:rsidRPr="00ED3A50" w:rsidRDefault="00ED3A50" w:rsidP="004864DE">
      <w:pPr>
        <w:pStyle w:val="ListParagraph"/>
        <w:numPr>
          <w:ilvl w:val="2"/>
          <w:numId w:val="2"/>
        </w:numPr>
        <w:rPr>
          <w:rFonts w:cstheme="minorHAnsi"/>
          <w:sz w:val="24"/>
        </w:rPr>
      </w:pPr>
      <w:r w:rsidRPr="00ED3A50">
        <w:rPr>
          <w:rFonts w:cstheme="minorHAnsi"/>
          <w:sz w:val="24"/>
        </w:rPr>
        <w:t>Pending details from Salita Jones, TRSA meeting manager</w:t>
      </w:r>
    </w:p>
    <w:p w14:paraId="14718B3D" w14:textId="77777777" w:rsidR="00ED3A50" w:rsidRPr="00ED3A50" w:rsidRDefault="00ED3A50" w:rsidP="00ED3A50">
      <w:pPr>
        <w:pStyle w:val="ListParagraph"/>
        <w:numPr>
          <w:ilvl w:val="2"/>
          <w:numId w:val="2"/>
        </w:numPr>
        <w:rPr>
          <w:rFonts w:cstheme="minorHAnsi"/>
          <w:sz w:val="24"/>
        </w:rPr>
      </w:pPr>
      <w:r w:rsidRPr="00ED3A50">
        <w:rPr>
          <w:rFonts w:cstheme="minorHAnsi"/>
          <w:sz w:val="24"/>
        </w:rPr>
        <w:t>Is there one date better than others?</w:t>
      </w:r>
    </w:p>
    <w:p w14:paraId="21EA315A" w14:textId="2775D043" w:rsidR="004864DE" w:rsidRPr="00ED3A50" w:rsidRDefault="00BB25BF" w:rsidP="00ED3A50">
      <w:pPr>
        <w:pStyle w:val="ListParagraph"/>
        <w:numPr>
          <w:ilvl w:val="1"/>
          <w:numId w:val="2"/>
        </w:numPr>
        <w:rPr>
          <w:rFonts w:cstheme="minorHAnsi"/>
          <w:sz w:val="24"/>
        </w:rPr>
      </w:pPr>
      <w:r w:rsidRPr="00ED3A50">
        <w:rPr>
          <w:rFonts w:cstheme="minorHAnsi"/>
          <w:sz w:val="24"/>
        </w:rPr>
        <w:t>106</w:t>
      </w:r>
      <w:r w:rsidRPr="00ED3A50">
        <w:rPr>
          <w:rFonts w:cstheme="minorHAnsi"/>
          <w:sz w:val="24"/>
          <w:vertAlign w:val="superscript"/>
        </w:rPr>
        <w:t>th</w:t>
      </w:r>
      <w:r w:rsidRPr="00ED3A50">
        <w:rPr>
          <w:rFonts w:cstheme="minorHAnsi"/>
          <w:sz w:val="24"/>
        </w:rPr>
        <w:t xml:space="preserve"> Annual Conference, September 17-19, Boston</w:t>
      </w:r>
      <w:r w:rsidR="00425570">
        <w:rPr>
          <w:rFonts w:cstheme="minorHAnsi"/>
          <w:sz w:val="24"/>
        </w:rPr>
        <w:t xml:space="preserve"> or just a September call if this doesn’t work</w:t>
      </w:r>
    </w:p>
    <w:p w14:paraId="7573DA64" w14:textId="13B6B5C5" w:rsidR="00A65B01" w:rsidRPr="00ED3A50" w:rsidRDefault="00A65B01" w:rsidP="00ED3A50">
      <w:pPr>
        <w:pStyle w:val="ListParagraph"/>
        <w:numPr>
          <w:ilvl w:val="1"/>
          <w:numId w:val="2"/>
        </w:numPr>
        <w:rPr>
          <w:rFonts w:cstheme="minorHAnsi"/>
          <w:sz w:val="24"/>
        </w:rPr>
      </w:pPr>
      <w:r w:rsidRPr="00ED3A50">
        <w:rPr>
          <w:rFonts w:cstheme="minorHAnsi"/>
          <w:sz w:val="24"/>
        </w:rPr>
        <w:t>Marketing and Sales Conference, December 4</w:t>
      </w:r>
      <w:r w:rsidR="00122674">
        <w:rPr>
          <w:rFonts w:cstheme="minorHAnsi"/>
          <w:sz w:val="24"/>
        </w:rPr>
        <w:t>, 2-4 in Tampa</w:t>
      </w:r>
    </w:p>
    <w:p w14:paraId="6A9DBF8C" w14:textId="4286656B" w:rsidR="00F30453" w:rsidRPr="00425570" w:rsidRDefault="00F30453" w:rsidP="00425570">
      <w:pPr>
        <w:ind w:left="1080"/>
        <w:rPr>
          <w:rFonts w:cstheme="minorHAnsi"/>
          <w:sz w:val="24"/>
        </w:rPr>
      </w:pPr>
    </w:p>
    <w:p w14:paraId="5E9E8D68" w14:textId="37898845" w:rsidR="007135AC" w:rsidRPr="00122674" w:rsidRDefault="00F30453" w:rsidP="00122674">
      <w:pPr>
        <w:pStyle w:val="ListParagraph"/>
        <w:numPr>
          <w:ilvl w:val="0"/>
          <w:numId w:val="2"/>
        </w:numPr>
        <w:rPr>
          <w:rFonts w:cstheme="minorHAnsi"/>
          <w:b/>
          <w:sz w:val="24"/>
        </w:rPr>
      </w:pPr>
      <w:r w:rsidRPr="00ED3A50">
        <w:rPr>
          <w:rFonts w:cstheme="minorHAnsi"/>
          <w:b/>
          <w:sz w:val="24"/>
        </w:rPr>
        <w:t>New Business</w:t>
      </w:r>
    </w:p>
    <w:sectPr w:rsidR="007135AC" w:rsidRPr="00122674" w:rsidSect="00122674">
      <w:headerReference w:type="first" r:id="rId10"/>
      <w:pgSz w:w="12240" w:h="15840"/>
      <w:pgMar w:top="90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66077" w14:textId="77777777" w:rsidR="00ED1CE8" w:rsidRDefault="00ED1CE8" w:rsidP="00ED1CE8">
      <w:r>
        <w:separator/>
      </w:r>
    </w:p>
  </w:endnote>
  <w:endnote w:type="continuationSeparator" w:id="0">
    <w:p w14:paraId="10285898" w14:textId="77777777" w:rsidR="00ED1CE8" w:rsidRDefault="00ED1CE8" w:rsidP="00ED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20652" w14:textId="77777777" w:rsidR="00ED1CE8" w:rsidRDefault="00ED1CE8" w:rsidP="00ED1CE8">
      <w:r>
        <w:separator/>
      </w:r>
    </w:p>
  </w:footnote>
  <w:footnote w:type="continuationSeparator" w:id="0">
    <w:p w14:paraId="5D7DBE9A" w14:textId="77777777" w:rsidR="00ED1CE8" w:rsidRDefault="00ED1CE8" w:rsidP="00ED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6203" w14:textId="677F608D" w:rsidR="00012B41" w:rsidRDefault="00012B41">
    <w:pPr>
      <w:pStyle w:val="Header"/>
    </w:pPr>
    <w:r>
      <w:rPr>
        <w:b/>
        <w:noProof/>
        <w:sz w:val="32"/>
        <w:szCs w:val="32"/>
      </w:rPr>
      <w:drawing>
        <wp:inline distT="0" distB="0" distL="0" distR="0" wp14:anchorId="1CA7E554" wp14:editId="701594C4">
          <wp:extent cx="1565665" cy="789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SA_Taglin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863" cy="798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363"/>
    <w:multiLevelType w:val="hybridMultilevel"/>
    <w:tmpl w:val="07302496"/>
    <w:lvl w:ilvl="0" w:tplc="060686E2">
      <w:start w:val="1"/>
      <w:numFmt w:val="upperLetter"/>
      <w:lvlText w:val="%1."/>
      <w:lvlJc w:val="left"/>
      <w:pPr>
        <w:ind w:left="1440" w:hanging="360"/>
      </w:pPr>
      <w:rPr>
        <w:rFonts w:hint="default"/>
        <w:b w:val="0"/>
        <w:color w:val="auto"/>
        <w:sz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6E5B3E"/>
    <w:multiLevelType w:val="hybridMultilevel"/>
    <w:tmpl w:val="4C34FCC2"/>
    <w:lvl w:ilvl="0" w:tplc="52F84C5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51C20F6E">
      <w:numFmt w:val="bullet"/>
      <w:lvlText w:val="-"/>
      <w:lvlJc w:val="left"/>
      <w:pPr>
        <w:ind w:left="3600" w:hanging="360"/>
      </w:pPr>
      <w:rPr>
        <w:rFonts w:ascii="Calibri" w:eastAsiaTheme="minorHAnsi" w:hAnsi="Calibri" w:cs="Calibri"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885AE5"/>
    <w:multiLevelType w:val="hybridMultilevel"/>
    <w:tmpl w:val="11902B12"/>
    <w:lvl w:ilvl="0" w:tplc="3878BB04">
      <w:start w:val="1"/>
      <w:numFmt w:val="upperRoman"/>
      <w:lvlText w:val="%1."/>
      <w:lvlJc w:val="left"/>
      <w:pPr>
        <w:ind w:left="1080" w:hanging="720"/>
      </w:pPr>
      <w:rPr>
        <w:rFonts w:hint="default"/>
      </w:rPr>
    </w:lvl>
    <w:lvl w:ilvl="1" w:tplc="ACC8ED9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571DC"/>
    <w:multiLevelType w:val="hybridMultilevel"/>
    <w:tmpl w:val="B742D952"/>
    <w:lvl w:ilvl="0" w:tplc="A14213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5F7F2B"/>
    <w:multiLevelType w:val="hybridMultilevel"/>
    <w:tmpl w:val="B2DC15E0"/>
    <w:lvl w:ilvl="0" w:tplc="8AA8C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C223AE"/>
    <w:multiLevelType w:val="hybridMultilevel"/>
    <w:tmpl w:val="A69A048A"/>
    <w:lvl w:ilvl="0" w:tplc="AB1003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E3AC2"/>
    <w:multiLevelType w:val="hybridMultilevel"/>
    <w:tmpl w:val="E90AECBC"/>
    <w:lvl w:ilvl="0" w:tplc="02E08B2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7514B9"/>
    <w:multiLevelType w:val="hybridMultilevel"/>
    <w:tmpl w:val="4B9E5AD0"/>
    <w:lvl w:ilvl="0" w:tplc="A44A3F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4C2382"/>
    <w:multiLevelType w:val="hybridMultilevel"/>
    <w:tmpl w:val="4BA0BB76"/>
    <w:lvl w:ilvl="0" w:tplc="3852FDC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A73FC0"/>
    <w:multiLevelType w:val="hybridMultilevel"/>
    <w:tmpl w:val="C73035AE"/>
    <w:lvl w:ilvl="0" w:tplc="9C667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E550EE"/>
    <w:multiLevelType w:val="hybridMultilevel"/>
    <w:tmpl w:val="8EBE8F12"/>
    <w:lvl w:ilvl="0" w:tplc="30EE9E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E251A"/>
    <w:multiLevelType w:val="hybridMultilevel"/>
    <w:tmpl w:val="AD284360"/>
    <w:lvl w:ilvl="0" w:tplc="D7A8CF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0961F2"/>
    <w:multiLevelType w:val="hybridMultilevel"/>
    <w:tmpl w:val="F7A4D1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906A5E0">
      <w:start w:val="1"/>
      <w:numFmt w:val="bullet"/>
      <w:lvlText w:val="-"/>
      <w:lvlJc w:val="left"/>
      <w:pPr>
        <w:ind w:left="2880" w:hanging="360"/>
      </w:pPr>
      <w:rPr>
        <w:rFonts w:ascii="Calibri" w:eastAsia="Calibri" w:hAnsi="Calibri" w:cs="Calibr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693B6D"/>
    <w:multiLevelType w:val="hybridMultilevel"/>
    <w:tmpl w:val="044427F2"/>
    <w:lvl w:ilvl="0" w:tplc="5484E2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340CF5"/>
    <w:multiLevelType w:val="hybridMultilevel"/>
    <w:tmpl w:val="C10A567C"/>
    <w:lvl w:ilvl="0" w:tplc="B066E6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A2490B"/>
    <w:multiLevelType w:val="hybridMultilevel"/>
    <w:tmpl w:val="AEDCE3A4"/>
    <w:lvl w:ilvl="0" w:tplc="3B8AAF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0F1937"/>
    <w:multiLevelType w:val="hybridMultilevel"/>
    <w:tmpl w:val="6B06347E"/>
    <w:lvl w:ilvl="0" w:tplc="5B46FB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825D69"/>
    <w:multiLevelType w:val="hybridMultilevel"/>
    <w:tmpl w:val="464E9172"/>
    <w:lvl w:ilvl="0" w:tplc="CF28D9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716469"/>
    <w:multiLevelType w:val="hybridMultilevel"/>
    <w:tmpl w:val="E4C6230C"/>
    <w:lvl w:ilvl="0" w:tplc="84367BF4">
      <w:start w:val="1"/>
      <w:numFmt w:val="upperLetter"/>
      <w:lvlText w:val="%1."/>
      <w:lvlJc w:val="left"/>
      <w:pPr>
        <w:ind w:left="15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67349D"/>
    <w:multiLevelType w:val="hybridMultilevel"/>
    <w:tmpl w:val="38E2B352"/>
    <w:lvl w:ilvl="0" w:tplc="8BF6F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9"/>
  </w:num>
  <w:num w:numId="4">
    <w:abstractNumId w:val="11"/>
  </w:num>
  <w:num w:numId="5">
    <w:abstractNumId w:val="19"/>
  </w:num>
  <w:num w:numId="6">
    <w:abstractNumId w:val="18"/>
  </w:num>
  <w:num w:numId="7">
    <w:abstractNumId w:val="4"/>
  </w:num>
  <w:num w:numId="8">
    <w:abstractNumId w:val="17"/>
  </w:num>
  <w:num w:numId="9">
    <w:abstractNumId w:val="7"/>
  </w:num>
  <w:num w:numId="10">
    <w:abstractNumId w:val="15"/>
  </w:num>
  <w:num w:numId="11">
    <w:abstractNumId w:val="3"/>
  </w:num>
  <w:num w:numId="12">
    <w:abstractNumId w:val="1"/>
  </w:num>
  <w:num w:numId="13">
    <w:abstractNumId w:val="5"/>
  </w:num>
  <w:num w:numId="14">
    <w:abstractNumId w:val="6"/>
  </w:num>
  <w:num w:numId="15">
    <w:abstractNumId w:val="16"/>
  </w:num>
  <w:num w:numId="16">
    <w:abstractNumId w:val="14"/>
  </w:num>
  <w:num w:numId="1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06"/>
    <w:rsid w:val="00012B41"/>
    <w:rsid w:val="00072306"/>
    <w:rsid w:val="0007347F"/>
    <w:rsid w:val="000D33CC"/>
    <w:rsid w:val="000F1E93"/>
    <w:rsid w:val="00122674"/>
    <w:rsid w:val="00192B6F"/>
    <w:rsid w:val="001B19EA"/>
    <w:rsid w:val="001B6A76"/>
    <w:rsid w:val="00213D35"/>
    <w:rsid w:val="002562B6"/>
    <w:rsid w:val="00265245"/>
    <w:rsid w:val="00296111"/>
    <w:rsid w:val="00387D9C"/>
    <w:rsid w:val="003B1455"/>
    <w:rsid w:val="00425570"/>
    <w:rsid w:val="004736C7"/>
    <w:rsid w:val="004864DE"/>
    <w:rsid w:val="004A131E"/>
    <w:rsid w:val="004D4C9D"/>
    <w:rsid w:val="004E6AA2"/>
    <w:rsid w:val="00510E62"/>
    <w:rsid w:val="0053179C"/>
    <w:rsid w:val="00544FBE"/>
    <w:rsid w:val="00553B3B"/>
    <w:rsid w:val="00570B18"/>
    <w:rsid w:val="005746E9"/>
    <w:rsid w:val="00587F78"/>
    <w:rsid w:val="005F7D8A"/>
    <w:rsid w:val="00611452"/>
    <w:rsid w:val="007135AC"/>
    <w:rsid w:val="00747DEC"/>
    <w:rsid w:val="00761F42"/>
    <w:rsid w:val="007C0610"/>
    <w:rsid w:val="007E76BE"/>
    <w:rsid w:val="007F3664"/>
    <w:rsid w:val="00806883"/>
    <w:rsid w:val="008B5205"/>
    <w:rsid w:val="008C4E74"/>
    <w:rsid w:val="00924F88"/>
    <w:rsid w:val="009A0C1A"/>
    <w:rsid w:val="009A4BDA"/>
    <w:rsid w:val="00A01A5F"/>
    <w:rsid w:val="00A30735"/>
    <w:rsid w:val="00A41E1F"/>
    <w:rsid w:val="00A65B01"/>
    <w:rsid w:val="00A9021A"/>
    <w:rsid w:val="00A94867"/>
    <w:rsid w:val="00AF5F0D"/>
    <w:rsid w:val="00B21262"/>
    <w:rsid w:val="00B35608"/>
    <w:rsid w:val="00B95025"/>
    <w:rsid w:val="00BB25BF"/>
    <w:rsid w:val="00BD21D3"/>
    <w:rsid w:val="00C16DA4"/>
    <w:rsid w:val="00CA5AA3"/>
    <w:rsid w:val="00D24F54"/>
    <w:rsid w:val="00D279DC"/>
    <w:rsid w:val="00D75CDE"/>
    <w:rsid w:val="00D77FEA"/>
    <w:rsid w:val="00DF0006"/>
    <w:rsid w:val="00DF0BA7"/>
    <w:rsid w:val="00DF2010"/>
    <w:rsid w:val="00E228F6"/>
    <w:rsid w:val="00E37B69"/>
    <w:rsid w:val="00E46DDA"/>
    <w:rsid w:val="00E67F3A"/>
    <w:rsid w:val="00E74BC2"/>
    <w:rsid w:val="00EB12B0"/>
    <w:rsid w:val="00ED1CE8"/>
    <w:rsid w:val="00ED3A50"/>
    <w:rsid w:val="00EF3BA5"/>
    <w:rsid w:val="00F30453"/>
    <w:rsid w:val="00F31FC8"/>
    <w:rsid w:val="00F33D0A"/>
    <w:rsid w:val="00F714FC"/>
    <w:rsid w:val="00F8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9CBC39"/>
  <w15:chartTrackingRefBased/>
  <w15:docId w15:val="{F7FF9103-1F31-4721-A661-4F2440A8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6C7"/>
    <w:pPr>
      <w:ind w:left="720"/>
      <w:contextualSpacing/>
    </w:pPr>
  </w:style>
  <w:style w:type="paragraph" w:styleId="BalloonText">
    <w:name w:val="Balloon Text"/>
    <w:basedOn w:val="Normal"/>
    <w:link w:val="BalloonTextChar"/>
    <w:uiPriority w:val="99"/>
    <w:semiHidden/>
    <w:unhideWhenUsed/>
    <w:rsid w:val="009A4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BDA"/>
    <w:rPr>
      <w:rFonts w:ascii="Segoe UI" w:hAnsi="Segoe UI" w:cs="Segoe UI"/>
      <w:sz w:val="18"/>
      <w:szCs w:val="18"/>
    </w:rPr>
  </w:style>
  <w:style w:type="character" w:styleId="Hyperlink">
    <w:name w:val="Hyperlink"/>
    <w:basedOn w:val="DefaultParagraphFont"/>
    <w:uiPriority w:val="99"/>
    <w:unhideWhenUsed/>
    <w:rsid w:val="00747DEC"/>
    <w:rPr>
      <w:color w:val="0563C1"/>
      <w:u w:val="single"/>
    </w:rPr>
  </w:style>
  <w:style w:type="paragraph" w:styleId="Header">
    <w:name w:val="header"/>
    <w:basedOn w:val="Normal"/>
    <w:link w:val="HeaderChar"/>
    <w:uiPriority w:val="99"/>
    <w:unhideWhenUsed/>
    <w:rsid w:val="00ED1CE8"/>
    <w:pPr>
      <w:tabs>
        <w:tab w:val="center" w:pos="4680"/>
        <w:tab w:val="right" w:pos="9360"/>
      </w:tabs>
    </w:pPr>
  </w:style>
  <w:style w:type="character" w:customStyle="1" w:styleId="HeaderChar">
    <w:name w:val="Header Char"/>
    <w:basedOn w:val="DefaultParagraphFont"/>
    <w:link w:val="Header"/>
    <w:uiPriority w:val="99"/>
    <w:rsid w:val="00ED1CE8"/>
  </w:style>
  <w:style w:type="paragraph" w:styleId="Footer">
    <w:name w:val="footer"/>
    <w:basedOn w:val="Normal"/>
    <w:link w:val="FooterChar"/>
    <w:uiPriority w:val="99"/>
    <w:unhideWhenUsed/>
    <w:rsid w:val="00ED1CE8"/>
    <w:pPr>
      <w:tabs>
        <w:tab w:val="center" w:pos="4680"/>
        <w:tab w:val="right" w:pos="9360"/>
      </w:tabs>
    </w:pPr>
  </w:style>
  <w:style w:type="character" w:customStyle="1" w:styleId="FooterChar">
    <w:name w:val="Footer Char"/>
    <w:basedOn w:val="DefaultParagraphFont"/>
    <w:link w:val="Footer"/>
    <w:uiPriority w:val="99"/>
    <w:rsid w:val="00ED1CE8"/>
  </w:style>
  <w:style w:type="character" w:styleId="UnresolvedMention">
    <w:name w:val="Unresolved Mention"/>
    <w:basedOn w:val="DefaultParagraphFont"/>
    <w:uiPriority w:val="99"/>
    <w:semiHidden/>
    <w:unhideWhenUsed/>
    <w:rsid w:val="00611452"/>
    <w:rPr>
      <w:color w:val="605E5C"/>
      <w:shd w:val="clear" w:color="auto" w:fill="E1DFDD"/>
    </w:rPr>
  </w:style>
  <w:style w:type="character" w:styleId="FollowedHyperlink">
    <w:name w:val="FollowedHyperlink"/>
    <w:basedOn w:val="DefaultParagraphFont"/>
    <w:uiPriority w:val="99"/>
    <w:semiHidden/>
    <w:unhideWhenUsed/>
    <w:rsid w:val="009A0C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5213">
      <w:bodyDiv w:val="1"/>
      <w:marLeft w:val="0"/>
      <w:marRight w:val="0"/>
      <w:marTop w:val="0"/>
      <w:marBottom w:val="0"/>
      <w:divBdr>
        <w:top w:val="none" w:sz="0" w:space="0" w:color="auto"/>
        <w:left w:val="none" w:sz="0" w:space="0" w:color="auto"/>
        <w:bottom w:val="none" w:sz="0" w:space="0" w:color="auto"/>
        <w:right w:val="none" w:sz="0" w:space="0" w:color="auto"/>
      </w:divBdr>
    </w:div>
    <w:div w:id="196965717">
      <w:bodyDiv w:val="1"/>
      <w:marLeft w:val="0"/>
      <w:marRight w:val="0"/>
      <w:marTop w:val="0"/>
      <w:marBottom w:val="0"/>
      <w:divBdr>
        <w:top w:val="none" w:sz="0" w:space="0" w:color="auto"/>
        <w:left w:val="none" w:sz="0" w:space="0" w:color="auto"/>
        <w:bottom w:val="none" w:sz="0" w:space="0" w:color="auto"/>
        <w:right w:val="none" w:sz="0" w:space="0" w:color="auto"/>
      </w:divBdr>
    </w:div>
    <w:div w:id="477890743">
      <w:bodyDiv w:val="1"/>
      <w:marLeft w:val="0"/>
      <w:marRight w:val="0"/>
      <w:marTop w:val="0"/>
      <w:marBottom w:val="0"/>
      <w:divBdr>
        <w:top w:val="none" w:sz="0" w:space="0" w:color="auto"/>
        <w:left w:val="none" w:sz="0" w:space="0" w:color="auto"/>
        <w:bottom w:val="none" w:sz="0" w:space="0" w:color="auto"/>
        <w:right w:val="none" w:sz="0" w:space="0" w:color="auto"/>
      </w:divBdr>
    </w:div>
    <w:div w:id="59625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eldon@trsa.org" TargetMode="External"/><Relationship Id="rId3" Type="http://schemas.openxmlformats.org/officeDocument/2006/relationships/settings" Target="settings.xml"/><Relationship Id="rId7" Type="http://schemas.openxmlformats.org/officeDocument/2006/relationships/hyperlink" Target="https://www.trsa.org/membership/committees/marketing-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user/TextileRentalAss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kkoepper</dc:creator>
  <cp:keywords/>
  <dc:description/>
  <cp:lastModifiedBy>ssheldon@TRSANET.local</cp:lastModifiedBy>
  <cp:revision>3</cp:revision>
  <cp:lastPrinted>2018-03-20T21:17:00Z</cp:lastPrinted>
  <dcterms:created xsi:type="dcterms:W3CDTF">2019-03-21T05:21:00Z</dcterms:created>
  <dcterms:modified xsi:type="dcterms:W3CDTF">2019-03-21T05:22:00Z</dcterms:modified>
</cp:coreProperties>
</file>